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3E65D" w14:textId="77777777" w:rsidR="00E8083A" w:rsidRDefault="00D81728">
      <w:pPr>
        <w:rPr>
          <w:rFonts w:ascii="Arial" w:eastAsia="Arial" w:hAnsi="Arial" w:cs="Arial"/>
          <w:b/>
          <w:sz w:val="40"/>
          <w:szCs w:val="40"/>
        </w:rPr>
      </w:pPr>
      <w:r>
        <w:rPr>
          <w:rFonts w:ascii="Arial" w:eastAsia="Arial" w:hAnsi="Arial" w:cs="Arial"/>
          <w:b/>
          <w:sz w:val="40"/>
          <w:szCs w:val="40"/>
        </w:rPr>
        <w:t>msg und Neohelden starten Partnerschaft im Bereich sprachbasierte KI-Assistenten für Business-Anwendungen</w:t>
      </w:r>
    </w:p>
    <w:p w14:paraId="2E397F30" w14:textId="77777777" w:rsidR="00E8083A" w:rsidRDefault="00D81728">
      <w:pPr>
        <w:rPr>
          <w:rFonts w:ascii="Arial" w:eastAsia="Arial" w:hAnsi="Arial" w:cs="Arial"/>
          <w:b/>
        </w:rPr>
      </w:pPr>
      <w:r>
        <w:rPr>
          <w:rFonts w:ascii="Arial" w:eastAsia="Arial" w:hAnsi="Arial" w:cs="Arial"/>
          <w:b/>
        </w:rPr>
        <w:t xml:space="preserve">Ziel der Partnerschaft ist es, Kunden aller Branchen durch </w:t>
      </w:r>
      <w:proofErr w:type="spellStart"/>
      <w:r>
        <w:rPr>
          <w:rFonts w:ascii="Arial" w:eastAsia="Arial" w:hAnsi="Arial" w:cs="Arial"/>
          <w:b/>
        </w:rPr>
        <w:t>Conversational</w:t>
      </w:r>
      <w:proofErr w:type="spellEnd"/>
      <w:r>
        <w:rPr>
          <w:rFonts w:ascii="Arial" w:eastAsia="Arial" w:hAnsi="Arial" w:cs="Arial"/>
          <w:b/>
        </w:rPr>
        <w:t>-AI-Lösungen dabei zu unterstützen, ihre Geschäftsprozesse effizienter zu gestalten</w:t>
      </w:r>
    </w:p>
    <w:p w14:paraId="6ED12296" w14:textId="76374E4D" w:rsidR="00E8083A" w:rsidRDefault="00D81728">
      <w:pPr>
        <w:rPr>
          <w:rFonts w:ascii="Arial" w:eastAsia="Arial" w:hAnsi="Arial" w:cs="Arial"/>
        </w:rPr>
      </w:pPr>
      <w:r w:rsidRPr="001A7E04">
        <w:rPr>
          <w:rFonts w:ascii="Arial" w:eastAsia="Arial" w:hAnsi="Arial" w:cs="Arial"/>
          <w:b/>
        </w:rPr>
        <w:t xml:space="preserve">München, </w:t>
      </w:r>
      <w:r w:rsidR="00F004D5">
        <w:rPr>
          <w:rFonts w:ascii="Arial" w:eastAsia="Arial" w:hAnsi="Arial" w:cs="Arial"/>
          <w:b/>
        </w:rPr>
        <w:t>30</w:t>
      </w:r>
      <w:r w:rsidRPr="001A7E04">
        <w:rPr>
          <w:rFonts w:ascii="Arial" w:eastAsia="Arial" w:hAnsi="Arial" w:cs="Arial"/>
          <w:b/>
        </w:rPr>
        <w:t>. Juli 2020.</w:t>
      </w:r>
      <w:r>
        <w:rPr>
          <w:rFonts w:ascii="Arial" w:eastAsia="Arial" w:hAnsi="Arial" w:cs="Arial"/>
          <w:b/>
        </w:rPr>
        <w:t xml:space="preserve"> </w:t>
      </w:r>
      <w:r>
        <w:rPr>
          <w:rFonts w:ascii="Arial" w:eastAsia="Arial" w:hAnsi="Arial" w:cs="Arial"/>
        </w:rPr>
        <w:t xml:space="preserve">Das IT-Beratungsunternehmen msg und das Hightech-Start-up Neohelden kooperieren, um gemeinsam sprachgesteuerte KI-Assistenten für Business-Anwendungen auf den Markt zu bringen. Der von Neohelden entwickelte digitale Assistent </w:t>
      </w:r>
      <w:proofErr w:type="spellStart"/>
      <w:r>
        <w:rPr>
          <w:rFonts w:ascii="Arial" w:eastAsia="Arial" w:hAnsi="Arial" w:cs="Arial"/>
        </w:rPr>
        <w:t>Neo</w:t>
      </w:r>
      <w:proofErr w:type="spellEnd"/>
      <w:r>
        <w:rPr>
          <w:rFonts w:ascii="Arial" w:eastAsia="Arial" w:hAnsi="Arial" w:cs="Arial"/>
        </w:rPr>
        <w:t xml:space="preserve"> ermöglicht ohne großen Entwicklungsaufwand den Zugriff auf unterschiedliche Business-Anwendungen mit natürlicher Sprachsteuerung („</w:t>
      </w:r>
      <w:proofErr w:type="spellStart"/>
      <w:r>
        <w:rPr>
          <w:rFonts w:ascii="Arial" w:eastAsia="Arial" w:hAnsi="Arial" w:cs="Arial"/>
        </w:rPr>
        <w:t>Conversational</w:t>
      </w:r>
      <w:proofErr w:type="spellEnd"/>
      <w:r>
        <w:rPr>
          <w:rFonts w:ascii="Arial" w:eastAsia="Arial" w:hAnsi="Arial" w:cs="Arial"/>
        </w:rPr>
        <w:t xml:space="preserve"> AI“). msg bringt tiefe Branchenkenntnisse sowie Implementierungs- und Projektmanagementexpertise in die Partnerschaft ein. Durch die Verknüpfung der Kernkompetenzen beider Partner wird es möglich, Kunden attraktive Lösungen anzubieten, die genau zu ihren Geschäftsmodellen passen. </w:t>
      </w:r>
    </w:p>
    <w:p w14:paraId="6828BFA3" w14:textId="77777777" w:rsidR="00E8083A" w:rsidRDefault="00D81728">
      <w:pPr>
        <w:rPr>
          <w:rFonts w:ascii="Arial" w:eastAsia="Arial" w:hAnsi="Arial" w:cs="Arial"/>
          <w:b/>
        </w:rPr>
      </w:pPr>
      <w:r>
        <w:rPr>
          <w:rFonts w:ascii="Arial" w:eastAsia="Arial" w:hAnsi="Arial" w:cs="Arial"/>
          <w:b/>
        </w:rPr>
        <w:t>Datensilos aufbrechen und Geschäftsprozesse vereinfachen</w:t>
      </w:r>
    </w:p>
    <w:p w14:paraId="7E4CC6D3" w14:textId="77777777" w:rsidR="00E8083A" w:rsidRDefault="00D81728">
      <w:pPr>
        <w:rPr>
          <w:rFonts w:ascii="Arial" w:eastAsia="Arial" w:hAnsi="Arial" w:cs="Arial"/>
        </w:rPr>
      </w:pPr>
      <w:r>
        <w:rPr>
          <w:rFonts w:ascii="Arial" w:eastAsia="Arial" w:hAnsi="Arial" w:cs="Arial"/>
        </w:rPr>
        <w:t>Unternehmen verwenden eine Vielzahl an verschiedenen Software-Anwendungen. Diese Programme bilden oftmals Datensilos, zwischen denen der Austausch von Informationen schwierig ist. So steigt die Nachfrage nach KI-Assistenz-Lösungen, die Unternehmen dabei unterstützen, den Informationsaustausch zwischen den Programmen zu vereinfachen. msg und Neohelden bieten gemeinsam KI-Assistenten an, die die multilinguale Steuerung von Software-Systemen ermöglichen. Nutzer können ihre Anwendungen und Maschinen über ein- und dieselbe Oberfläche mit Sprache und Text steuern. So verringert sich die Arbeitszeit der Mitarbeiter für das Dokumentieren sowie Protokollieren und administrative Prozesse wie Reisekostenabrechnungen oder Wartungsarbeiten können wesentlich effizienter gemacht werden.</w:t>
      </w:r>
    </w:p>
    <w:p w14:paraId="62747B18" w14:textId="77777777" w:rsidR="00E8083A" w:rsidRDefault="00D81728">
      <w:pPr>
        <w:rPr>
          <w:rFonts w:ascii="Arial" w:eastAsia="Arial" w:hAnsi="Arial" w:cs="Arial"/>
        </w:rPr>
      </w:pPr>
      <w:r>
        <w:rPr>
          <w:rFonts w:ascii="Arial" w:eastAsia="Arial" w:hAnsi="Arial" w:cs="Arial"/>
        </w:rPr>
        <w:t xml:space="preserve">Die Produktbasis bildet der von Neohelden entwickelte Sprach-Bot </w:t>
      </w:r>
      <w:proofErr w:type="spellStart"/>
      <w:r>
        <w:rPr>
          <w:rFonts w:ascii="Arial" w:eastAsia="Arial" w:hAnsi="Arial" w:cs="Arial"/>
        </w:rPr>
        <w:t>Neo</w:t>
      </w:r>
      <w:proofErr w:type="spellEnd"/>
      <w:r>
        <w:rPr>
          <w:rFonts w:ascii="Arial" w:eastAsia="Arial" w:hAnsi="Arial" w:cs="Arial"/>
        </w:rPr>
        <w:t xml:space="preserve">: Er läuft auf Windows, Linux, </w:t>
      </w:r>
      <w:proofErr w:type="spellStart"/>
      <w:r>
        <w:rPr>
          <w:rFonts w:ascii="Arial" w:eastAsia="Arial" w:hAnsi="Arial" w:cs="Arial"/>
        </w:rPr>
        <w:t>macOS</w:t>
      </w:r>
      <w:proofErr w:type="spellEnd"/>
      <w:r>
        <w:rPr>
          <w:rFonts w:ascii="Arial" w:eastAsia="Arial" w:hAnsi="Arial" w:cs="Arial"/>
        </w:rPr>
        <w:t xml:space="preserve">, iOS und Android. Er kann über eine eigene Plattform konfiguriert und weiterentwickelt werden und erlaubt zusätzlich eine Anbindung von Drittsystemen in 18 Programmiersprachen. So wird der Entwicklungsaufwand gering gehalten. Darüber hinaus kann </w:t>
      </w:r>
      <w:proofErr w:type="spellStart"/>
      <w:r>
        <w:rPr>
          <w:rFonts w:ascii="Arial" w:eastAsia="Arial" w:hAnsi="Arial" w:cs="Arial"/>
        </w:rPr>
        <w:t>Neo</w:t>
      </w:r>
      <w:proofErr w:type="spellEnd"/>
      <w:r>
        <w:rPr>
          <w:rFonts w:ascii="Arial" w:eastAsia="Arial" w:hAnsi="Arial" w:cs="Arial"/>
        </w:rPr>
        <w:t xml:space="preserve"> im unternehmenseigenen Rechenzentrum („on </w:t>
      </w:r>
      <w:proofErr w:type="spellStart"/>
      <w:r>
        <w:rPr>
          <w:rFonts w:ascii="Arial" w:eastAsia="Arial" w:hAnsi="Arial" w:cs="Arial"/>
        </w:rPr>
        <w:t>premises</w:t>
      </w:r>
      <w:proofErr w:type="spellEnd"/>
      <w:r>
        <w:rPr>
          <w:rFonts w:ascii="Arial" w:eastAsia="Arial" w:hAnsi="Arial" w:cs="Arial"/>
        </w:rPr>
        <w:t xml:space="preserve">“), in der Public Cloud oder offline betrieben werden. </w:t>
      </w:r>
    </w:p>
    <w:p w14:paraId="29A33E08" w14:textId="77777777" w:rsidR="00E8083A" w:rsidRDefault="00D81728">
      <w:pPr>
        <w:rPr>
          <w:rFonts w:ascii="Arial" w:eastAsia="Arial" w:hAnsi="Arial" w:cs="Arial"/>
          <w:b/>
        </w:rPr>
      </w:pPr>
      <w:r>
        <w:rPr>
          <w:rFonts w:ascii="Arial" w:eastAsia="Arial" w:hAnsi="Arial" w:cs="Arial"/>
          <w:b/>
        </w:rPr>
        <w:t>Branchenwissen ergänzt KI-Lösung</w:t>
      </w:r>
    </w:p>
    <w:p w14:paraId="768F8B79" w14:textId="77777777" w:rsidR="00E8083A" w:rsidRDefault="00D81728">
      <w:pPr>
        <w:rPr>
          <w:rFonts w:ascii="Arial" w:eastAsia="Arial" w:hAnsi="Arial" w:cs="Arial"/>
        </w:rPr>
      </w:pPr>
      <w:bookmarkStart w:id="0" w:name="_heading=h.gjdgxs" w:colFirst="0" w:colLast="0"/>
      <w:bookmarkEnd w:id="0"/>
      <w:r>
        <w:rPr>
          <w:rFonts w:ascii="Arial" w:eastAsia="Arial" w:hAnsi="Arial" w:cs="Arial"/>
        </w:rPr>
        <w:t xml:space="preserve">Neohelden stellt als Service-Provider die KI-Assistenten-Lösung </w:t>
      </w:r>
      <w:proofErr w:type="spellStart"/>
      <w:r>
        <w:rPr>
          <w:rFonts w:ascii="Arial" w:eastAsia="Arial" w:hAnsi="Arial" w:cs="Arial"/>
        </w:rPr>
        <w:t>Neo</w:t>
      </w:r>
      <w:proofErr w:type="spellEnd"/>
      <w:r>
        <w:rPr>
          <w:rFonts w:ascii="Arial" w:eastAsia="Arial" w:hAnsi="Arial" w:cs="Arial"/>
        </w:rPr>
        <w:t xml:space="preserve"> bereit. msg berät und begleitet den Kunden von der Implementierung bis zur Weiterentwicklung der Anwendung in dessen individueller Branchenumgebung. „Durch die Partnerschaft können wir unseren Kunden ein Rundum-sorglos-Paket bieten und auf deren Herausforderungen optimal reagieren“, erklärt Holger Hornik, Head </w:t>
      </w:r>
      <w:proofErr w:type="spellStart"/>
      <w:r>
        <w:rPr>
          <w:rFonts w:ascii="Arial" w:eastAsia="Arial" w:hAnsi="Arial" w:cs="Arial"/>
        </w:rPr>
        <w:t>of</w:t>
      </w:r>
      <w:proofErr w:type="spellEnd"/>
      <w:r>
        <w:rPr>
          <w:rFonts w:ascii="Arial" w:eastAsia="Arial" w:hAnsi="Arial" w:cs="Arial"/>
        </w:rPr>
        <w:t xml:space="preserve"> </w:t>
      </w:r>
      <w:proofErr w:type="spellStart"/>
      <w:r>
        <w:rPr>
          <w:rFonts w:ascii="Arial" w:eastAsia="Arial" w:hAnsi="Arial" w:cs="Arial"/>
        </w:rPr>
        <w:t>Artificial</w:t>
      </w:r>
      <w:proofErr w:type="spellEnd"/>
      <w:r>
        <w:rPr>
          <w:rFonts w:ascii="Arial" w:eastAsia="Arial" w:hAnsi="Arial" w:cs="Arial"/>
        </w:rPr>
        <w:t xml:space="preserve"> </w:t>
      </w:r>
      <w:proofErr w:type="spellStart"/>
      <w:r>
        <w:rPr>
          <w:rFonts w:ascii="Arial" w:eastAsia="Arial" w:hAnsi="Arial" w:cs="Arial"/>
        </w:rPr>
        <w:t>Intelligence</w:t>
      </w:r>
      <w:proofErr w:type="spellEnd"/>
      <w:r>
        <w:rPr>
          <w:rFonts w:ascii="Arial" w:eastAsia="Arial" w:hAnsi="Arial" w:cs="Arial"/>
        </w:rPr>
        <w:t xml:space="preserve"> &amp; Data Analytics bei msg. </w:t>
      </w:r>
    </w:p>
    <w:p w14:paraId="7BE6A79A" w14:textId="77777777" w:rsidR="00E8083A" w:rsidRDefault="00D81728">
      <w:pPr>
        <w:rPr>
          <w:rFonts w:ascii="Arial" w:eastAsia="Arial" w:hAnsi="Arial" w:cs="Arial"/>
          <w:b/>
          <w:color w:val="000000"/>
          <w:sz w:val="18"/>
          <w:szCs w:val="18"/>
        </w:rPr>
      </w:pPr>
      <w:r>
        <w:rPr>
          <w:rFonts w:ascii="Arial" w:eastAsia="Arial" w:hAnsi="Arial" w:cs="Arial"/>
        </w:rPr>
        <w:lastRenderedPageBreak/>
        <w:t xml:space="preserve">„Als Service-Provider freuen wir uns, eine Partnerschaft mit dem etablierten IT-Beratungsunternehmen msg einzugehen und hierdurch unseren Marktzugang erweitern zu können“, erläutert Dr. </w:t>
      </w:r>
      <w:proofErr w:type="spellStart"/>
      <w:r>
        <w:rPr>
          <w:rFonts w:ascii="Arial" w:eastAsia="Arial" w:hAnsi="Arial" w:cs="Arial"/>
        </w:rPr>
        <w:t>Kiryo</w:t>
      </w:r>
      <w:proofErr w:type="spellEnd"/>
      <w:r>
        <w:rPr>
          <w:rFonts w:ascii="Arial" w:eastAsia="Arial" w:hAnsi="Arial" w:cs="Arial"/>
        </w:rPr>
        <w:t xml:space="preserve"> Abraham, CEO bei den Neohelden. „Wir profitieren von der umfassenden Erfahrung von msg in Implementierungs- und Beratungsprojekten aus verschiedensten Branchen.“ </w:t>
      </w:r>
    </w:p>
    <w:p w14:paraId="7F6C34EC" w14:textId="77777777" w:rsidR="00F004D5" w:rsidRDefault="00F004D5">
      <w:pPr>
        <w:pBdr>
          <w:top w:val="nil"/>
          <w:left w:val="nil"/>
          <w:bottom w:val="nil"/>
          <w:right w:val="nil"/>
          <w:between w:val="nil"/>
        </w:pBdr>
        <w:spacing w:after="0" w:line="240" w:lineRule="auto"/>
        <w:rPr>
          <w:rFonts w:ascii="Arial" w:eastAsia="Arial" w:hAnsi="Arial" w:cs="Arial"/>
          <w:b/>
          <w:color w:val="000000"/>
          <w:sz w:val="20"/>
          <w:szCs w:val="20"/>
        </w:rPr>
      </w:pPr>
    </w:p>
    <w:p w14:paraId="5AB8A885" w14:textId="5CE2AF4E" w:rsidR="00E8083A" w:rsidRDefault="00D81728">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Neohelden</w:t>
      </w:r>
    </w:p>
    <w:p w14:paraId="7925CD9B" w14:textId="77777777" w:rsidR="00E8083A" w:rsidRDefault="00D81728">
      <w:pPr>
        <w:pBdr>
          <w:top w:val="nil"/>
          <w:left w:val="nil"/>
          <w:bottom w:val="nil"/>
          <w:right w:val="nil"/>
          <w:between w:val="nil"/>
        </w:pBdr>
        <w:spacing w:after="0" w:line="240" w:lineRule="auto"/>
        <w:rPr>
          <w:rFonts w:ascii="Arial" w:eastAsia="Arial" w:hAnsi="Arial" w:cs="Arial"/>
          <w:b/>
          <w:sz w:val="18"/>
          <w:szCs w:val="18"/>
        </w:rPr>
      </w:pPr>
      <w:r>
        <w:rPr>
          <w:rFonts w:ascii="Arial" w:eastAsia="Arial" w:hAnsi="Arial" w:cs="Arial"/>
          <w:sz w:val="18"/>
          <w:szCs w:val="18"/>
        </w:rPr>
        <w:t xml:space="preserve">Die Neohelden GmbH ist ein </w:t>
      </w:r>
      <w:proofErr w:type="spellStart"/>
      <w:r>
        <w:rPr>
          <w:rFonts w:ascii="Arial" w:eastAsia="Arial" w:hAnsi="Arial" w:cs="Arial"/>
          <w:sz w:val="18"/>
          <w:szCs w:val="18"/>
        </w:rPr>
        <w:t>High-tech</w:t>
      </w:r>
      <w:proofErr w:type="spellEnd"/>
      <w:r>
        <w:rPr>
          <w:rFonts w:ascii="Arial" w:eastAsia="Arial" w:hAnsi="Arial" w:cs="Arial"/>
          <w:sz w:val="18"/>
          <w:szCs w:val="18"/>
        </w:rPr>
        <w:t xml:space="preserve">-Start-up aus Karlsruhe (Deutschland), das im Juli 2018 gegründet worden ist. Neohelden entwickeln </w:t>
      </w:r>
      <w:proofErr w:type="spellStart"/>
      <w:r>
        <w:rPr>
          <w:rFonts w:ascii="Arial" w:eastAsia="Arial" w:hAnsi="Arial" w:cs="Arial"/>
          <w:sz w:val="18"/>
          <w:szCs w:val="18"/>
        </w:rPr>
        <w:t>Neo</w:t>
      </w:r>
      <w:proofErr w:type="spellEnd"/>
      <w:r>
        <w:rPr>
          <w:rFonts w:ascii="Arial" w:eastAsia="Arial" w:hAnsi="Arial" w:cs="Arial"/>
          <w:sz w:val="18"/>
          <w:szCs w:val="18"/>
        </w:rPr>
        <w:t xml:space="preserve">, den KI-Assistenten für Business. Der Fokus von </w:t>
      </w:r>
      <w:proofErr w:type="spellStart"/>
      <w:r>
        <w:rPr>
          <w:rFonts w:ascii="Arial" w:eastAsia="Arial" w:hAnsi="Arial" w:cs="Arial"/>
          <w:sz w:val="18"/>
          <w:szCs w:val="18"/>
        </w:rPr>
        <w:t>Neo</w:t>
      </w:r>
      <w:proofErr w:type="spellEnd"/>
      <w:r>
        <w:rPr>
          <w:rFonts w:ascii="Arial" w:eastAsia="Arial" w:hAnsi="Arial" w:cs="Arial"/>
          <w:sz w:val="18"/>
          <w:szCs w:val="18"/>
        </w:rPr>
        <w:t xml:space="preserve"> liegt auf Einsatzszenarien im Enterprise-Umfeld und der Abbildung von Prozessen in simple „Unterhaltungen”: Mit </w:t>
      </w:r>
      <w:proofErr w:type="spellStart"/>
      <w:r>
        <w:rPr>
          <w:rFonts w:ascii="Arial" w:eastAsia="Arial" w:hAnsi="Arial" w:cs="Arial"/>
          <w:sz w:val="18"/>
          <w:szCs w:val="18"/>
        </w:rPr>
        <w:t>Neo</w:t>
      </w:r>
      <w:proofErr w:type="spellEnd"/>
      <w:r>
        <w:rPr>
          <w:rFonts w:ascii="Arial" w:eastAsia="Arial" w:hAnsi="Arial" w:cs="Arial"/>
          <w:sz w:val="18"/>
          <w:szCs w:val="18"/>
        </w:rPr>
        <w:t xml:space="preserve"> können Anwender über eine Oberfläche all ihre Tools, Maschinen und Systeme einfach per Text oder Sprache steuern und abfragen. Durch die </w:t>
      </w:r>
      <w:proofErr w:type="spellStart"/>
      <w:r>
        <w:rPr>
          <w:rFonts w:ascii="Arial" w:eastAsia="Arial" w:hAnsi="Arial" w:cs="Arial"/>
          <w:sz w:val="18"/>
          <w:szCs w:val="18"/>
        </w:rPr>
        <w:t>Neo</w:t>
      </w:r>
      <w:proofErr w:type="spellEnd"/>
      <w:r>
        <w:rPr>
          <w:rFonts w:ascii="Arial" w:eastAsia="Arial" w:hAnsi="Arial" w:cs="Arial"/>
          <w:sz w:val="18"/>
          <w:szCs w:val="18"/>
        </w:rPr>
        <w:t xml:space="preserve"> Enterprise </w:t>
      </w:r>
      <w:proofErr w:type="spellStart"/>
      <w:r>
        <w:rPr>
          <w:rFonts w:ascii="Arial" w:eastAsia="Arial" w:hAnsi="Arial" w:cs="Arial"/>
          <w:sz w:val="18"/>
          <w:szCs w:val="18"/>
        </w:rPr>
        <w:t>Assistant</w:t>
      </w:r>
      <w:proofErr w:type="spellEnd"/>
      <w:r>
        <w:rPr>
          <w:rFonts w:ascii="Arial" w:eastAsia="Arial" w:hAnsi="Arial" w:cs="Arial"/>
          <w:sz w:val="18"/>
          <w:szCs w:val="18"/>
        </w:rPr>
        <w:t xml:space="preserve"> </w:t>
      </w:r>
      <w:proofErr w:type="spellStart"/>
      <w:r>
        <w:rPr>
          <w:rFonts w:ascii="Arial" w:eastAsia="Arial" w:hAnsi="Arial" w:cs="Arial"/>
          <w:sz w:val="18"/>
          <w:szCs w:val="18"/>
        </w:rPr>
        <w:t>Platform</w:t>
      </w:r>
      <w:proofErr w:type="spellEnd"/>
      <w:r>
        <w:rPr>
          <w:rFonts w:ascii="Arial" w:eastAsia="Arial" w:hAnsi="Arial" w:cs="Arial"/>
          <w:sz w:val="18"/>
          <w:szCs w:val="18"/>
        </w:rPr>
        <w:t xml:space="preserve"> (NEAP) kann </w:t>
      </w:r>
      <w:proofErr w:type="spellStart"/>
      <w:r>
        <w:rPr>
          <w:rFonts w:ascii="Arial" w:eastAsia="Arial" w:hAnsi="Arial" w:cs="Arial"/>
          <w:sz w:val="18"/>
          <w:szCs w:val="18"/>
        </w:rPr>
        <w:t>Neo</w:t>
      </w:r>
      <w:proofErr w:type="spellEnd"/>
      <w:r>
        <w:rPr>
          <w:rFonts w:ascii="Arial" w:eastAsia="Arial" w:hAnsi="Arial" w:cs="Arial"/>
          <w:sz w:val="18"/>
          <w:szCs w:val="18"/>
        </w:rPr>
        <w:t xml:space="preserve"> per Drag &amp; Drop Oberfläche an die unternehmenseigenen Prozesse angepasst und an Systeme sowie Maschinen angebunden werden. Die einfache Konfiguration kann vom Kunden selbst – größtenteils sogar ohne Programmierkenntnisse – durchgeführt werden und bietet daher die ideale Voraussetzung für die Umsetzung vielseitiger und komplexer Use-Cases. Mit der NEAP können Unternehmen ihre eigenen digitalen Assistenten bereitstellen. Die Plattform umfasst somit alle Komponenten, die im Zusammenspiel das (1) „Bauen” und Konfigurieren des eigenen digitalen Assistenten sowie (2) den tatsächlichen Einsatz des KI-Assistenten ermöglichen.</w:t>
      </w:r>
    </w:p>
    <w:p w14:paraId="3A4DA49A" w14:textId="77777777" w:rsidR="00E8083A" w:rsidRDefault="00E8083A">
      <w:pPr>
        <w:pBdr>
          <w:top w:val="nil"/>
          <w:left w:val="nil"/>
          <w:bottom w:val="nil"/>
          <w:right w:val="nil"/>
          <w:between w:val="nil"/>
        </w:pBdr>
        <w:spacing w:after="0" w:line="240" w:lineRule="auto"/>
        <w:rPr>
          <w:rFonts w:ascii="Arial" w:eastAsia="Arial" w:hAnsi="Arial" w:cs="Arial"/>
          <w:b/>
          <w:sz w:val="18"/>
          <w:szCs w:val="18"/>
        </w:rPr>
      </w:pPr>
    </w:p>
    <w:p w14:paraId="4FB073FF" w14:textId="77777777" w:rsidR="00E8083A" w:rsidRDefault="00E8083A">
      <w:pPr>
        <w:pBdr>
          <w:top w:val="nil"/>
          <w:left w:val="nil"/>
          <w:bottom w:val="nil"/>
          <w:right w:val="nil"/>
          <w:between w:val="nil"/>
        </w:pBdr>
        <w:spacing w:after="0" w:line="240" w:lineRule="auto"/>
        <w:rPr>
          <w:rFonts w:ascii="Arial" w:eastAsia="Arial" w:hAnsi="Arial" w:cs="Arial"/>
          <w:b/>
          <w:sz w:val="18"/>
          <w:szCs w:val="18"/>
        </w:rPr>
      </w:pPr>
    </w:p>
    <w:p w14:paraId="3F5EE57D" w14:textId="77777777" w:rsidR="00E8083A" w:rsidRDefault="00D81728">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b/>
          <w:color w:val="000000"/>
          <w:sz w:val="20"/>
          <w:szCs w:val="20"/>
        </w:rPr>
        <w:t>msg</w:t>
      </w:r>
      <w:r>
        <w:rPr>
          <w:rFonts w:ascii="Arial" w:eastAsia="Arial" w:hAnsi="Arial" w:cs="Arial"/>
          <w:b/>
          <w:color w:val="000000"/>
          <w:sz w:val="20"/>
          <w:szCs w:val="20"/>
        </w:rPr>
        <w:br/>
      </w:r>
      <w:proofErr w:type="spellStart"/>
      <w:r>
        <w:rPr>
          <w:rFonts w:ascii="Arial" w:eastAsia="Arial" w:hAnsi="Arial" w:cs="Arial"/>
          <w:color w:val="000000"/>
          <w:sz w:val="18"/>
          <w:szCs w:val="18"/>
        </w:rPr>
        <w:t>msg</w:t>
      </w:r>
      <w:proofErr w:type="spellEnd"/>
      <w:r>
        <w:rPr>
          <w:rFonts w:ascii="Arial" w:eastAsia="Arial" w:hAnsi="Arial" w:cs="Arial"/>
          <w:color w:val="000000"/>
          <w:sz w:val="18"/>
          <w:szCs w:val="18"/>
        </w:rPr>
        <w:t xml:space="preserve"> ist eine unabhängige, international agierende Unternehmensgruppe mit weltweit über 8.000 Mitarbeitenden. Sie bietet ein ganzheitliches Leistungsspektrum aus einfallsreicher strategischer Beratung und intelligenten, nachhaltig wertschöpfenden IT-Lösungen für die Branchen Automotive, Banking, Food, Insurance, Life Science &amp; </w:t>
      </w:r>
      <w:proofErr w:type="spellStart"/>
      <w:r>
        <w:rPr>
          <w:rFonts w:ascii="Arial" w:eastAsia="Arial" w:hAnsi="Arial" w:cs="Arial"/>
          <w:color w:val="000000"/>
          <w:sz w:val="18"/>
          <w:szCs w:val="18"/>
        </w:rPr>
        <w:t>Healthcare</w:t>
      </w:r>
      <w:proofErr w:type="spellEnd"/>
      <w:r>
        <w:rPr>
          <w:rFonts w:ascii="Arial" w:eastAsia="Arial" w:hAnsi="Arial" w:cs="Arial"/>
          <w:color w:val="000000"/>
          <w:sz w:val="18"/>
          <w:szCs w:val="18"/>
        </w:rPr>
        <w:t xml:space="preserve">, Manufacturing, Public </w:t>
      </w:r>
      <w:proofErr w:type="spellStart"/>
      <w:r>
        <w:rPr>
          <w:rFonts w:ascii="Arial" w:eastAsia="Arial" w:hAnsi="Arial" w:cs="Arial"/>
          <w:color w:val="000000"/>
          <w:sz w:val="18"/>
          <w:szCs w:val="18"/>
        </w:rPr>
        <w:t>Sector</w:t>
      </w:r>
      <w:proofErr w:type="spellEnd"/>
      <w:r>
        <w:rPr>
          <w:rFonts w:ascii="Arial" w:eastAsia="Arial" w:hAnsi="Arial" w:cs="Arial"/>
          <w:color w:val="000000"/>
          <w:sz w:val="18"/>
          <w:szCs w:val="18"/>
        </w:rPr>
        <w:t xml:space="preserve">, Telecommunications, Travel &amp; </w:t>
      </w:r>
      <w:proofErr w:type="spellStart"/>
      <w:r>
        <w:rPr>
          <w:rFonts w:ascii="Arial" w:eastAsia="Arial" w:hAnsi="Arial" w:cs="Arial"/>
          <w:color w:val="000000"/>
          <w:sz w:val="18"/>
          <w:szCs w:val="18"/>
        </w:rPr>
        <w:t>Logistics</w:t>
      </w:r>
      <w:proofErr w:type="spellEnd"/>
      <w:r>
        <w:rPr>
          <w:rFonts w:ascii="Arial" w:eastAsia="Arial" w:hAnsi="Arial" w:cs="Arial"/>
          <w:color w:val="000000"/>
          <w:sz w:val="18"/>
          <w:szCs w:val="18"/>
        </w:rPr>
        <w:t xml:space="preserve"> sowie Utilities und hat sich in 40 Jahren ein</w:t>
      </w:r>
      <w:bookmarkStart w:id="1" w:name="_GoBack"/>
      <w:bookmarkEnd w:id="1"/>
      <w:r>
        <w:rPr>
          <w:rFonts w:ascii="Arial" w:eastAsia="Arial" w:hAnsi="Arial" w:cs="Arial"/>
          <w:color w:val="000000"/>
          <w:sz w:val="18"/>
          <w:szCs w:val="18"/>
        </w:rPr>
        <w:t xml:space="preserve">en ausgezeichneten Ruf als Branchenspezialist erworben. Die Bandbreite unterschiedlicher Branchen- und Themenschwerpunkte decken im Unternehmensverbund eigenständige Gesellschaften ab: Dabei bildet die msg </w:t>
      </w:r>
      <w:proofErr w:type="spellStart"/>
      <w:r>
        <w:rPr>
          <w:rFonts w:ascii="Arial" w:eastAsia="Arial" w:hAnsi="Arial" w:cs="Arial"/>
          <w:color w:val="000000"/>
          <w:sz w:val="18"/>
          <w:szCs w:val="18"/>
        </w:rPr>
        <w:t>systems</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ag</w:t>
      </w:r>
      <w:proofErr w:type="spellEnd"/>
      <w:r>
        <w:rPr>
          <w:rFonts w:ascii="Arial" w:eastAsia="Arial" w:hAnsi="Arial" w:cs="Arial"/>
          <w:color w:val="000000"/>
          <w:sz w:val="18"/>
          <w:szCs w:val="18"/>
        </w:rPr>
        <w:t xml:space="preserve"> den Kern der Unternehmensgruppe und arbeitet mit den Gesellschaften fachlich und organisatorisch eng zusammen. So werden die Kompetenzen, Erfahrungen und das Know-how aller Mitglieder zu einem ganzheitlichen Lösungsportfolio mit messbarem Mehrwert für die Kunden gebündelt.</w:t>
      </w:r>
    </w:p>
    <w:p w14:paraId="3696BCCF" w14:textId="77777777" w:rsidR="00E8083A" w:rsidRDefault="00E8083A">
      <w:pPr>
        <w:pBdr>
          <w:top w:val="nil"/>
          <w:left w:val="nil"/>
          <w:bottom w:val="nil"/>
          <w:right w:val="nil"/>
          <w:between w:val="nil"/>
        </w:pBdr>
        <w:spacing w:after="0" w:line="240" w:lineRule="auto"/>
        <w:rPr>
          <w:rFonts w:ascii="Arial" w:eastAsia="Arial" w:hAnsi="Arial" w:cs="Arial"/>
          <w:color w:val="000000"/>
          <w:sz w:val="18"/>
          <w:szCs w:val="18"/>
        </w:rPr>
      </w:pPr>
    </w:p>
    <w:p w14:paraId="4FD62737" w14:textId="77777777" w:rsidR="00E8083A" w:rsidRDefault="00D81728">
      <w:pPr>
        <w:rPr>
          <w:rFonts w:ascii="Arial" w:eastAsia="Arial" w:hAnsi="Arial" w:cs="Arial"/>
          <w:sz w:val="18"/>
          <w:szCs w:val="18"/>
        </w:rPr>
      </w:pPr>
      <w:r>
        <w:rPr>
          <w:rFonts w:ascii="Arial" w:eastAsia="Arial" w:hAnsi="Arial" w:cs="Arial"/>
          <w:sz w:val="18"/>
          <w:szCs w:val="18"/>
        </w:rPr>
        <w:t>msg nimmt im Lünendonk-Ranking der IT-Beratungs- und Systemintegrationsunternehmen in Deutschland Platz 6 ein.</w:t>
      </w:r>
      <w:r>
        <w:rPr>
          <w:rFonts w:ascii="Arial" w:eastAsia="Arial" w:hAnsi="Arial" w:cs="Arial"/>
          <w:sz w:val="18"/>
          <w:szCs w:val="18"/>
        </w:rPr>
        <w:br/>
      </w:r>
    </w:p>
    <w:p w14:paraId="65AB56E6" w14:textId="77777777" w:rsidR="00E8083A" w:rsidRDefault="00D81728">
      <w:pPr>
        <w:spacing w:after="0"/>
        <w:rPr>
          <w:rFonts w:ascii="Arial" w:eastAsia="Arial" w:hAnsi="Arial" w:cs="Arial"/>
          <w:sz w:val="18"/>
          <w:szCs w:val="18"/>
        </w:rPr>
      </w:pPr>
      <w:r>
        <w:rPr>
          <w:rFonts w:ascii="Arial" w:eastAsia="Arial" w:hAnsi="Arial" w:cs="Arial"/>
          <w:b/>
          <w:sz w:val="18"/>
          <w:szCs w:val="18"/>
        </w:rPr>
        <w:t>Für weitere Informationen stehen wir Ihnen jederzeit gerne zur Verfügung:</w:t>
      </w:r>
      <w:r>
        <w:rPr>
          <w:rFonts w:ascii="Arial" w:eastAsia="Arial" w:hAnsi="Arial" w:cs="Arial"/>
          <w:sz w:val="18"/>
          <w:szCs w:val="18"/>
        </w:rPr>
        <w:t xml:space="preserve"> </w:t>
      </w:r>
      <w:r>
        <w:rPr>
          <w:rFonts w:ascii="Arial" w:eastAsia="Arial" w:hAnsi="Arial" w:cs="Arial"/>
          <w:sz w:val="18"/>
          <w:szCs w:val="18"/>
        </w:rPr>
        <w:br/>
      </w:r>
    </w:p>
    <w:p w14:paraId="7931A14C" w14:textId="77777777" w:rsidR="00E8083A" w:rsidRDefault="00D81728">
      <w:pPr>
        <w:spacing w:after="0"/>
        <w:rPr>
          <w:rFonts w:ascii="Arial" w:eastAsia="Arial" w:hAnsi="Arial" w:cs="Arial"/>
          <w:sz w:val="18"/>
          <w:szCs w:val="18"/>
        </w:rPr>
      </w:pPr>
      <w:r>
        <w:rPr>
          <w:rFonts w:ascii="Arial" w:eastAsia="Arial" w:hAnsi="Arial" w:cs="Arial"/>
          <w:sz w:val="18"/>
          <w:szCs w:val="18"/>
        </w:rPr>
        <w:t xml:space="preserve">msg </w:t>
      </w:r>
      <w:proofErr w:type="spellStart"/>
      <w:r>
        <w:rPr>
          <w:rFonts w:ascii="Arial" w:eastAsia="Arial" w:hAnsi="Arial" w:cs="Arial"/>
          <w:sz w:val="18"/>
          <w:szCs w:val="18"/>
        </w:rPr>
        <w:t>systems</w:t>
      </w:r>
      <w:proofErr w:type="spellEnd"/>
      <w:r>
        <w:rPr>
          <w:rFonts w:ascii="Arial" w:eastAsia="Arial" w:hAnsi="Arial" w:cs="Arial"/>
          <w:sz w:val="18"/>
          <w:szCs w:val="18"/>
        </w:rPr>
        <w:t xml:space="preserve"> </w:t>
      </w:r>
      <w:proofErr w:type="spellStart"/>
      <w:r>
        <w:rPr>
          <w:rFonts w:ascii="Arial" w:eastAsia="Arial" w:hAnsi="Arial" w:cs="Arial"/>
          <w:sz w:val="18"/>
          <w:szCs w:val="18"/>
        </w:rPr>
        <w:t>ag</w:t>
      </w:r>
      <w:proofErr w:type="spellEnd"/>
    </w:p>
    <w:p w14:paraId="0005E875" w14:textId="77777777" w:rsidR="00E8083A" w:rsidRDefault="00D81728">
      <w:pPr>
        <w:spacing w:after="0"/>
        <w:rPr>
          <w:rFonts w:ascii="Arial" w:eastAsia="Arial" w:hAnsi="Arial" w:cs="Arial"/>
          <w:sz w:val="18"/>
          <w:szCs w:val="18"/>
        </w:rPr>
      </w:pPr>
      <w:r>
        <w:rPr>
          <w:rFonts w:ascii="Arial" w:eastAsia="Arial" w:hAnsi="Arial" w:cs="Arial"/>
          <w:sz w:val="18"/>
          <w:szCs w:val="18"/>
        </w:rPr>
        <w:t xml:space="preserve">Irina </w:t>
      </w:r>
      <w:proofErr w:type="spellStart"/>
      <w:r>
        <w:rPr>
          <w:rFonts w:ascii="Arial" w:eastAsia="Arial" w:hAnsi="Arial" w:cs="Arial"/>
          <w:sz w:val="18"/>
          <w:szCs w:val="18"/>
        </w:rPr>
        <w:t>Hofschröer</w:t>
      </w:r>
      <w:proofErr w:type="spellEnd"/>
    </w:p>
    <w:p w14:paraId="7DB3901D" w14:textId="77777777" w:rsidR="00E8083A" w:rsidRDefault="00D81728">
      <w:pPr>
        <w:spacing w:after="0"/>
        <w:rPr>
          <w:rFonts w:ascii="Arial" w:eastAsia="Arial" w:hAnsi="Arial" w:cs="Arial"/>
          <w:sz w:val="18"/>
          <w:szCs w:val="18"/>
        </w:rPr>
      </w:pPr>
      <w:r>
        <w:rPr>
          <w:rFonts w:ascii="Arial" w:eastAsia="Arial" w:hAnsi="Arial" w:cs="Arial"/>
          <w:sz w:val="18"/>
          <w:szCs w:val="18"/>
        </w:rPr>
        <w:t>Robert-Bürkle-Str. 1</w:t>
      </w:r>
    </w:p>
    <w:p w14:paraId="6CACB0E7" w14:textId="77777777" w:rsidR="00E8083A" w:rsidRDefault="00D81728">
      <w:pPr>
        <w:spacing w:after="0"/>
        <w:rPr>
          <w:rFonts w:ascii="Arial" w:eastAsia="Arial" w:hAnsi="Arial" w:cs="Arial"/>
          <w:sz w:val="18"/>
          <w:szCs w:val="18"/>
        </w:rPr>
      </w:pPr>
      <w:r>
        <w:rPr>
          <w:rFonts w:ascii="Arial" w:eastAsia="Arial" w:hAnsi="Arial" w:cs="Arial"/>
          <w:sz w:val="18"/>
          <w:szCs w:val="18"/>
        </w:rPr>
        <w:t xml:space="preserve">85737 Ismaning/München </w:t>
      </w:r>
    </w:p>
    <w:p w14:paraId="380B8C2C" w14:textId="77777777" w:rsidR="00E8083A" w:rsidRDefault="00D81728">
      <w:pPr>
        <w:spacing w:after="0"/>
        <w:rPr>
          <w:rFonts w:ascii="Arial" w:eastAsia="Arial" w:hAnsi="Arial" w:cs="Arial"/>
          <w:sz w:val="18"/>
          <w:szCs w:val="18"/>
        </w:rPr>
      </w:pPr>
      <w:r>
        <w:rPr>
          <w:rFonts w:ascii="Arial" w:eastAsia="Arial" w:hAnsi="Arial" w:cs="Arial"/>
          <w:sz w:val="18"/>
          <w:szCs w:val="18"/>
        </w:rPr>
        <w:br/>
        <w:t>Tel. +49 89/ 961 01 1650</w:t>
      </w:r>
    </w:p>
    <w:p w14:paraId="2E0D505F" w14:textId="77777777" w:rsidR="00E8083A" w:rsidRDefault="00D81728">
      <w:pPr>
        <w:spacing w:after="0"/>
        <w:rPr>
          <w:rFonts w:ascii="Arial" w:eastAsia="Arial" w:hAnsi="Arial" w:cs="Arial"/>
          <w:sz w:val="18"/>
          <w:szCs w:val="18"/>
        </w:rPr>
      </w:pPr>
      <w:r>
        <w:rPr>
          <w:rFonts w:ascii="Arial" w:eastAsia="Arial" w:hAnsi="Arial" w:cs="Arial"/>
          <w:sz w:val="18"/>
          <w:szCs w:val="18"/>
        </w:rPr>
        <w:t>Fax +49 89/ 961 01 1113</w:t>
      </w:r>
    </w:p>
    <w:p w14:paraId="4FD124ED" w14:textId="77777777" w:rsidR="00E8083A" w:rsidRDefault="00D81728">
      <w:pPr>
        <w:spacing w:after="0"/>
        <w:rPr>
          <w:rFonts w:ascii="Arial" w:eastAsia="Arial" w:hAnsi="Arial" w:cs="Arial"/>
          <w:sz w:val="18"/>
          <w:szCs w:val="18"/>
        </w:rPr>
      </w:pPr>
      <w:r>
        <w:rPr>
          <w:rFonts w:ascii="Arial" w:eastAsia="Arial" w:hAnsi="Arial" w:cs="Arial"/>
          <w:sz w:val="18"/>
          <w:szCs w:val="18"/>
        </w:rPr>
        <w:t xml:space="preserve">E-Mail: </w:t>
      </w:r>
      <w:hyperlink r:id="rId9">
        <w:r>
          <w:rPr>
            <w:rFonts w:ascii="Arial" w:eastAsia="Arial" w:hAnsi="Arial" w:cs="Arial"/>
            <w:color w:val="60A3BC"/>
            <w:sz w:val="18"/>
            <w:szCs w:val="18"/>
            <w:u w:val="single"/>
          </w:rPr>
          <w:t>irina.hofschroeer@msg.group</w:t>
        </w:r>
      </w:hyperlink>
    </w:p>
    <w:p w14:paraId="25827ED4" w14:textId="77777777" w:rsidR="00E8083A" w:rsidRDefault="00E8083A">
      <w:pPr>
        <w:spacing w:after="0"/>
        <w:rPr>
          <w:rFonts w:ascii="Arial" w:eastAsia="Arial" w:hAnsi="Arial" w:cs="Arial"/>
          <w:sz w:val="18"/>
          <w:szCs w:val="18"/>
        </w:rPr>
      </w:pPr>
    </w:p>
    <w:p w14:paraId="1A483F9E" w14:textId="77777777" w:rsidR="00E8083A" w:rsidRDefault="00E8083A">
      <w:pPr>
        <w:spacing w:after="0"/>
        <w:rPr>
          <w:rFonts w:ascii="Arial" w:eastAsia="Arial" w:hAnsi="Arial" w:cs="Arial"/>
          <w:sz w:val="18"/>
          <w:szCs w:val="18"/>
        </w:rPr>
      </w:pPr>
    </w:p>
    <w:p w14:paraId="60BD5781" w14:textId="77777777" w:rsidR="00E8083A" w:rsidRDefault="00D81728">
      <w:pPr>
        <w:spacing w:after="0" w:line="360" w:lineRule="auto"/>
        <w:rPr>
          <w:rFonts w:ascii="Arial" w:eastAsia="Arial" w:hAnsi="Arial" w:cs="Arial"/>
        </w:rPr>
      </w:pPr>
      <w:r>
        <w:rPr>
          <w:rFonts w:ascii="Arial" w:eastAsia="Arial" w:hAnsi="Arial" w:cs="Arial"/>
          <w:sz w:val="18"/>
          <w:szCs w:val="18"/>
        </w:rPr>
        <w:t xml:space="preserve">Weitere News und Pressemitteilungen finden Sie unter </w:t>
      </w:r>
      <w:hyperlink r:id="rId10">
        <w:r>
          <w:rPr>
            <w:rFonts w:ascii="Arial" w:eastAsia="Arial" w:hAnsi="Arial" w:cs="Arial"/>
            <w:color w:val="60A3BC"/>
            <w:sz w:val="18"/>
            <w:szCs w:val="18"/>
            <w:u w:val="single"/>
          </w:rPr>
          <w:t>https://www.msg.group/newsroom</w:t>
        </w:r>
      </w:hyperlink>
      <w:r>
        <w:rPr>
          <w:rFonts w:ascii="Arial" w:eastAsia="Arial" w:hAnsi="Arial" w:cs="Arial"/>
          <w:sz w:val="18"/>
          <w:szCs w:val="18"/>
        </w:rPr>
        <w:t>.</w:t>
      </w:r>
    </w:p>
    <w:p w14:paraId="5AD2D82A" w14:textId="77777777" w:rsidR="00E8083A" w:rsidRDefault="00E8083A">
      <w:pPr>
        <w:rPr>
          <w:rFonts w:ascii="Arial" w:eastAsia="Arial" w:hAnsi="Arial" w:cs="Arial"/>
        </w:rPr>
      </w:pPr>
    </w:p>
    <w:sectPr w:rsidR="00E8083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3FBDA" w14:textId="77777777" w:rsidR="00233B27" w:rsidRDefault="00D81728">
      <w:pPr>
        <w:spacing w:after="0" w:line="240" w:lineRule="auto"/>
      </w:pPr>
      <w:r>
        <w:separator/>
      </w:r>
    </w:p>
  </w:endnote>
  <w:endnote w:type="continuationSeparator" w:id="0">
    <w:p w14:paraId="12946996" w14:textId="77777777" w:rsidR="00233B27" w:rsidRDefault="00D8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6E30" w14:textId="77777777" w:rsidR="00E8083A" w:rsidRDefault="00E8083A">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D9F99" w14:textId="77777777" w:rsidR="00E8083A" w:rsidRDefault="00E8083A">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11164" w14:textId="77777777" w:rsidR="00E8083A" w:rsidRDefault="00E8083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3D8A2" w14:textId="77777777" w:rsidR="00233B27" w:rsidRDefault="00D81728">
      <w:pPr>
        <w:spacing w:after="0" w:line="240" w:lineRule="auto"/>
      </w:pPr>
      <w:r>
        <w:separator/>
      </w:r>
    </w:p>
  </w:footnote>
  <w:footnote w:type="continuationSeparator" w:id="0">
    <w:p w14:paraId="3068BD9C" w14:textId="77777777" w:rsidR="00233B27" w:rsidRDefault="00D81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F3E02" w14:textId="77777777" w:rsidR="00E8083A" w:rsidRDefault="00E8083A">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A669D" w14:textId="77777777" w:rsidR="00E8083A" w:rsidRDefault="00E8083A">
    <w:pPr>
      <w:ind w:left="-105"/>
      <w:rPr>
        <w:sz w:val="24"/>
        <w:szCs w:val="24"/>
      </w:rPr>
    </w:pPr>
  </w:p>
  <w:p w14:paraId="06BF4D4F" w14:textId="77777777" w:rsidR="00E8083A" w:rsidRDefault="00D81728">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0" distR="0" simplePos="0" relativeHeight="251658240" behindDoc="0" locked="0" layoutInCell="1" hidden="0" allowOverlap="1" wp14:anchorId="2BC69C87" wp14:editId="7D6FAAA0">
          <wp:simplePos x="0" y="0"/>
          <wp:positionH relativeFrom="page">
            <wp:posOffset>5292725</wp:posOffset>
          </wp:positionH>
          <wp:positionV relativeFrom="page">
            <wp:posOffset>450215</wp:posOffset>
          </wp:positionV>
          <wp:extent cx="1511935" cy="471805"/>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11935" cy="471805"/>
                  </a:xfrm>
                  <a:prstGeom prst="rect">
                    <a:avLst/>
                  </a:prstGeom>
                  <a:ln/>
                </pic:spPr>
              </pic:pic>
            </a:graphicData>
          </a:graphic>
        </wp:anchor>
      </w:drawing>
    </w:r>
  </w:p>
  <w:p w14:paraId="740592FB" w14:textId="4355B84C" w:rsidR="00E8083A" w:rsidRDefault="002B0724">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60288" behindDoc="1" locked="0" layoutInCell="1" allowOverlap="1" wp14:anchorId="3DEAFEA9" wp14:editId="78EAD756">
          <wp:simplePos x="0" y="0"/>
          <wp:positionH relativeFrom="column">
            <wp:posOffset>3956050</wp:posOffset>
          </wp:positionH>
          <wp:positionV relativeFrom="paragraph">
            <wp:posOffset>33224</wp:posOffset>
          </wp:positionV>
          <wp:extent cx="2030692" cy="473990"/>
          <wp:effectExtent l="0" t="0" r="8255"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030692" cy="473990"/>
                  </a:xfrm>
                  <a:prstGeom prst="rect">
                    <a:avLst/>
                  </a:prstGeom>
                </pic:spPr>
              </pic:pic>
            </a:graphicData>
          </a:graphic>
          <wp14:sizeRelH relativeFrom="margin">
            <wp14:pctWidth>0</wp14:pctWidth>
          </wp14:sizeRelH>
          <wp14:sizeRelV relativeFrom="margin">
            <wp14:pctHeight>0</wp14:pctHeight>
          </wp14:sizeRelV>
        </wp:anchor>
      </w:drawing>
    </w:r>
  </w:p>
  <w:p w14:paraId="05B9C8B7" w14:textId="77777777" w:rsidR="002B0724" w:rsidRDefault="002B0724" w:rsidP="0090367C">
    <w:pPr>
      <w:pStyle w:val="berschrift2"/>
      <w:numPr>
        <w:ilvl w:val="0"/>
        <w:numId w:val="0"/>
      </w:numPr>
      <w:ind w:left="737" w:hanging="737"/>
      <w:rPr>
        <w:rFonts w:ascii="Arial" w:eastAsia="Arial" w:hAnsi="Arial"/>
        <w:b w:val="0"/>
        <w:sz w:val="48"/>
        <w:szCs w:val="48"/>
      </w:rPr>
    </w:pPr>
  </w:p>
  <w:p w14:paraId="14E4ABBC" w14:textId="64540111" w:rsidR="00E8083A" w:rsidRDefault="00D81728" w:rsidP="0090367C">
    <w:pPr>
      <w:pStyle w:val="berschrift2"/>
      <w:numPr>
        <w:ilvl w:val="0"/>
        <w:numId w:val="0"/>
      </w:numPr>
      <w:ind w:left="737" w:hanging="737"/>
      <w:rPr>
        <w:rFonts w:ascii="Arial" w:eastAsia="Arial" w:hAnsi="Arial"/>
        <w:b w:val="0"/>
        <w:sz w:val="48"/>
        <w:szCs w:val="48"/>
      </w:rPr>
    </w:pPr>
    <w:r>
      <w:rPr>
        <w:rFonts w:ascii="Arial" w:eastAsia="Arial" w:hAnsi="Arial"/>
        <w:b w:val="0"/>
        <w:sz w:val="48"/>
        <w:szCs w:val="48"/>
      </w:rPr>
      <w:t>PRESSEMITTEILUNG</w:t>
    </w:r>
  </w:p>
  <w:p w14:paraId="239D0B36" w14:textId="77777777" w:rsidR="00E8083A" w:rsidRDefault="00E8083A">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B6339" w14:textId="77777777" w:rsidR="00E8083A" w:rsidRDefault="00E8083A">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E44D9"/>
    <w:multiLevelType w:val="multilevel"/>
    <w:tmpl w:val="E3421576"/>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83A"/>
    <w:rsid w:val="001A7E04"/>
    <w:rsid w:val="00233B27"/>
    <w:rsid w:val="002B0724"/>
    <w:rsid w:val="00825891"/>
    <w:rsid w:val="0090367C"/>
    <w:rsid w:val="00D81728"/>
    <w:rsid w:val="00E8083A"/>
    <w:rsid w:val="00F004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4280"/>
  <w15:docId w15:val="{0652A59B-7904-4F65-BECD-CD49E32A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1926FE"/>
    <w:pPr>
      <w:keepNext/>
      <w:pageBreakBefore/>
      <w:numPr>
        <w:numId w:val="1"/>
      </w:numPr>
      <w:spacing w:before="240" w:after="240" w:line="240" w:lineRule="auto"/>
      <w:ind w:left="737" w:hanging="737"/>
      <w:outlineLvl w:val="0"/>
    </w:pPr>
    <w:rPr>
      <w:rFonts w:ascii="Times New Roman" w:eastAsia="Times New Roman" w:hAnsi="Times New Roman" w:cs="Arial"/>
      <w:b/>
      <w:bCs/>
      <w:kern w:val="32"/>
      <w:sz w:val="36"/>
      <w:szCs w:val="32"/>
    </w:rPr>
  </w:style>
  <w:style w:type="paragraph" w:styleId="berschrift2">
    <w:name w:val="heading 2"/>
    <w:basedOn w:val="Standard"/>
    <w:next w:val="Standard"/>
    <w:link w:val="berschrift2Zchn"/>
    <w:qFormat/>
    <w:rsid w:val="001926FE"/>
    <w:pPr>
      <w:keepNext/>
      <w:numPr>
        <w:ilvl w:val="1"/>
        <w:numId w:val="1"/>
      </w:numPr>
      <w:spacing w:before="240" w:after="240" w:line="240" w:lineRule="auto"/>
      <w:ind w:left="737" w:hanging="737"/>
      <w:outlineLvl w:val="1"/>
    </w:pPr>
    <w:rPr>
      <w:rFonts w:ascii="Times New Roman" w:eastAsia="Times New Roman" w:hAnsi="Times New Roman" w:cs="Arial"/>
      <w:b/>
      <w:bCs/>
      <w:iCs/>
      <w:sz w:val="28"/>
      <w:szCs w:val="28"/>
    </w:rPr>
  </w:style>
  <w:style w:type="paragraph" w:styleId="berschrift3">
    <w:name w:val="heading 3"/>
    <w:basedOn w:val="Standard"/>
    <w:next w:val="Standard"/>
    <w:link w:val="berschrift3Zchn"/>
    <w:qFormat/>
    <w:rsid w:val="001926FE"/>
    <w:pPr>
      <w:keepNext/>
      <w:numPr>
        <w:ilvl w:val="2"/>
        <w:numId w:val="1"/>
      </w:numPr>
      <w:spacing w:before="240" w:after="240" w:line="240" w:lineRule="auto"/>
      <w:ind w:left="737" w:hanging="737"/>
      <w:outlineLvl w:val="2"/>
    </w:pPr>
    <w:rPr>
      <w:rFonts w:ascii="Times New Roman" w:eastAsia="Times New Roman" w:hAnsi="Times New Roman" w:cs="Arial"/>
      <w:b/>
      <w:bCs/>
      <w:sz w:val="24"/>
      <w:szCs w:val="26"/>
    </w:rPr>
  </w:style>
  <w:style w:type="paragraph" w:styleId="berschrift4">
    <w:name w:val="heading 4"/>
    <w:basedOn w:val="Standard"/>
    <w:next w:val="Standard"/>
    <w:link w:val="berschrift4Zchn"/>
    <w:qFormat/>
    <w:rsid w:val="001926FE"/>
    <w:pPr>
      <w:keepNext/>
      <w:numPr>
        <w:ilvl w:val="3"/>
        <w:numId w:val="1"/>
      </w:numPr>
      <w:tabs>
        <w:tab w:val="left" w:pos="1191"/>
      </w:tabs>
      <w:spacing w:before="240" w:after="240" w:line="240" w:lineRule="auto"/>
      <w:outlineLvl w:val="3"/>
    </w:pPr>
    <w:rPr>
      <w:rFonts w:ascii="Times New Roman" w:eastAsia="Times New Roman" w:hAnsi="Times New Roman" w:cs="Times New Roman"/>
      <w:b/>
      <w:bCs/>
      <w:szCs w:val="28"/>
    </w:rPr>
  </w:style>
  <w:style w:type="paragraph" w:styleId="berschrift5">
    <w:name w:val="heading 5"/>
    <w:basedOn w:val="Standard"/>
    <w:next w:val="Standard"/>
    <w:link w:val="berschrift5Zchn"/>
    <w:rsid w:val="001926FE"/>
    <w:pPr>
      <w:numPr>
        <w:ilvl w:val="4"/>
        <w:numId w:val="1"/>
      </w:numPr>
      <w:tabs>
        <w:tab w:val="left" w:pos="1191"/>
      </w:tabs>
      <w:spacing w:before="240" w:after="60" w:line="240" w:lineRule="auto"/>
      <w:outlineLvl w:val="4"/>
    </w:pPr>
    <w:rPr>
      <w:rFonts w:ascii="Times New Roman" w:eastAsia="Times New Roman" w:hAnsi="Times New Roman" w:cs="Times New Roman"/>
      <w:b/>
      <w:bCs/>
      <w:iCs/>
      <w:sz w:val="24"/>
      <w:szCs w:val="26"/>
    </w:rPr>
  </w:style>
  <w:style w:type="paragraph" w:styleId="berschrift6">
    <w:name w:val="heading 6"/>
    <w:basedOn w:val="Standard"/>
    <w:next w:val="Standard"/>
    <w:link w:val="berschrift6Zchn"/>
    <w:rsid w:val="001926FE"/>
    <w:pPr>
      <w:numPr>
        <w:ilvl w:val="5"/>
        <w:numId w:val="1"/>
      </w:numPr>
      <w:tabs>
        <w:tab w:val="left" w:pos="1191"/>
      </w:tabs>
      <w:spacing w:before="240" w:after="60" w:line="240" w:lineRule="auto"/>
      <w:outlineLvl w:val="5"/>
    </w:pPr>
    <w:rPr>
      <w:rFonts w:ascii="Times New Roman" w:eastAsia="Times New Roman" w:hAnsi="Times New Roman" w:cs="Times New Roman"/>
      <w:b/>
      <w:bCs/>
      <w:sz w:val="24"/>
    </w:rPr>
  </w:style>
  <w:style w:type="paragraph" w:styleId="berschrift7">
    <w:name w:val="heading 7"/>
    <w:basedOn w:val="Standard"/>
    <w:next w:val="Standard"/>
    <w:link w:val="berschrift7Zchn"/>
    <w:rsid w:val="001926FE"/>
    <w:pPr>
      <w:numPr>
        <w:ilvl w:val="6"/>
        <w:numId w:val="1"/>
      </w:numPr>
      <w:tabs>
        <w:tab w:val="left" w:pos="1588"/>
      </w:tabs>
      <w:spacing w:before="240" w:after="60" w:line="240" w:lineRule="auto"/>
      <w:outlineLvl w:val="6"/>
    </w:pPr>
    <w:rPr>
      <w:rFonts w:ascii="Times New Roman" w:eastAsia="Times New Roman" w:hAnsi="Times New Roman" w:cs="Times New Roman"/>
      <w:b/>
      <w:sz w:val="24"/>
      <w:szCs w:val="24"/>
    </w:rPr>
  </w:style>
  <w:style w:type="paragraph" w:styleId="berschrift8">
    <w:name w:val="heading 8"/>
    <w:basedOn w:val="Standard"/>
    <w:next w:val="Standard"/>
    <w:link w:val="berschrift8Zchn"/>
    <w:rsid w:val="001926FE"/>
    <w:pPr>
      <w:numPr>
        <w:ilvl w:val="7"/>
        <w:numId w:val="1"/>
      </w:numPr>
      <w:tabs>
        <w:tab w:val="left" w:pos="1588"/>
      </w:tabs>
      <w:spacing w:before="240" w:after="60" w:line="240" w:lineRule="auto"/>
      <w:outlineLvl w:val="7"/>
    </w:pPr>
    <w:rPr>
      <w:rFonts w:ascii="Times New Roman" w:eastAsia="Times New Roman" w:hAnsi="Times New Roman" w:cs="Times New Roman"/>
      <w:iCs/>
      <w:sz w:val="24"/>
      <w:szCs w:val="24"/>
    </w:rPr>
  </w:style>
  <w:style w:type="paragraph" w:styleId="berschrift9">
    <w:name w:val="heading 9"/>
    <w:basedOn w:val="Standard"/>
    <w:next w:val="Standard"/>
    <w:link w:val="berschrift9Zchn"/>
    <w:rsid w:val="001926FE"/>
    <w:pPr>
      <w:numPr>
        <w:ilvl w:val="8"/>
        <w:numId w:val="1"/>
      </w:numPr>
      <w:tabs>
        <w:tab w:val="left" w:pos="1588"/>
      </w:tabs>
      <w:spacing w:before="240" w:after="60" w:line="240" w:lineRule="auto"/>
      <w:outlineLvl w:val="8"/>
    </w:pPr>
    <w:rPr>
      <w:rFonts w:ascii="Times New Roman" w:eastAsia="Times New Roman" w:hAnsi="Times New Roman"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opfzeile">
    <w:name w:val="header"/>
    <w:basedOn w:val="Standard"/>
    <w:link w:val="KopfzeileZchn"/>
    <w:unhideWhenUsed/>
    <w:rsid w:val="001926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26FE"/>
  </w:style>
  <w:style w:type="paragraph" w:styleId="Fuzeile">
    <w:name w:val="footer"/>
    <w:basedOn w:val="Standard"/>
    <w:link w:val="FuzeileZchn"/>
    <w:uiPriority w:val="99"/>
    <w:unhideWhenUsed/>
    <w:rsid w:val="001926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26FE"/>
  </w:style>
  <w:style w:type="character" w:customStyle="1" w:styleId="berschrift1Zchn">
    <w:name w:val="Überschrift 1 Zchn"/>
    <w:basedOn w:val="Absatz-Standardschriftart"/>
    <w:link w:val="berschrift1"/>
    <w:rsid w:val="001926FE"/>
    <w:rPr>
      <w:rFonts w:ascii="Times New Roman" w:eastAsia="Times New Roman" w:hAnsi="Times New Roman" w:cs="Arial"/>
      <w:b/>
      <w:bCs/>
      <w:kern w:val="32"/>
      <w:sz w:val="36"/>
      <w:szCs w:val="32"/>
      <w:lang w:eastAsia="de-DE"/>
    </w:rPr>
  </w:style>
  <w:style w:type="character" w:customStyle="1" w:styleId="berschrift2Zchn">
    <w:name w:val="Überschrift 2 Zchn"/>
    <w:basedOn w:val="Absatz-Standardschriftart"/>
    <w:link w:val="berschrift2"/>
    <w:rsid w:val="001926FE"/>
    <w:rPr>
      <w:rFonts w:ascii="Times New Roman" w:eastAsia="Times New Roman" w:hAnsi="Times New Roman" w:cs="Arial"/>
      <w:b/>
      <w:bCs/>
      <w:iCs/>
      <w:sz w:val="28"/>
      <w:szCs w:val="28"/>
      <w:lang w:eastAsia="de-DE"/>
    </w:rPr>
  </w:style>
  <w:style w:type="character" w:customStyle="1" w:styleId="berschrift3Zchn">
    <w:name w:val="Überschrift 3 Zchn"/>
    <w:basedOn w:val="Absatz-Standardschriftart"/>
    <w:link w:val="berschrift3"/>
    <w:rsid w:val="001926FE"/>
    <w:rPr>
      <w:rFonts w:ascii="Times New Roman" w:eastAsia="Times New Roman" w:hAnsi="Times New Roman" w:cs="Arial"/>
      <w:b/>
      <w:bCs/>
      <w:sz w:val="24"/>
      <w:szCs w:val="26"/>
      <w:lang w:eastAsia="de-DE"/>
    </w:rPr>
  </w:style>
  <w:style w:type="character" w:customStyle="1" w:styleId="berschrift4Zchn">
    <w:name w:val="Überschrift 4 Zchn"/>
    <w:basedOn w:val="Absatz-Standardschriftart"/>
    <w:link w:val="berschrift4"/>
    <w:rsid w:val="001926FE"/>
    <w:rPr>
      <w:rFonts w:ascii="Times New Roman" w:eastAsia="Times New Roman" w:hAnsi="Times New Roman" w:cs="Times New Roman"/>
      <w:b/>
      <w:bCs/>
      <w:szCs w:val="28"/>
      <w:lang w:eastAsia="de-DE"/>
    </w:rPr>
  </w:style>
  <w:style w:type="character" w:customStyle="1" w:styleId="berschrift5Zchn">
    <w:name w:val="Überschrift 5 Zchn"/>
    <w:basedOn w:val="Absatz-Standardschriftart"/>
    <w:link w:val="berschrift5"/>
    <w:rsid w:val="001926FE"/>
    <w:rPr>
      <w:rFonts w:ascii="Times New Roman" w:eastAsia="Times New Roman" w:hAnsi="Times New Roman" w:cs="Times New Roman"/>
      <w:b/>
      <w:bCs/>
      <w:iCs/>
      <w:sz w:val="24"/>
      <w:szCs w:val="26"/>
      <w:lang w:eastAsia="de-DE"/>
    </w:rPr>
  </w:style>
  <w:style w:type="character" w:customStyle="1" w:styleId="berschrift6Zchn">
    <w:name w:val="Überschrift 6 Zchn"/>
    <w:basedOn w:val="Absatz-Standardschriftart"/>
    <w:link w:val="berschrift6"/>
    <w:rsid w:val="001926FE"/>
    <w:rPr>
      <w:rFonts w:ascii="Times New Roman" w:eastAsia="Times New Roman" w:hAnsi="Times New Roman" w:cs="Times New Roman"/>
      <w:b/>
      <w:bCs/>
      <w:sz w:val="24"/>
      <w:lang w:eastAsia="de-DE"/>
    </w:rPr>
  </w:style>
  <w:style w:type="character" w:customStyle="1" w:styleId="berschrift7Zchn">
    <w:name w:val="Überschrift 7 Zchn"/>
    <w:basedOn w:val="Absatz-Standardschriftart"/>
    <w:link w:val="berschrift7"/>
    <w:rsid w:val="001926FE"/>
    <w:rPr>
      <w:rFonts w:ascii="Times New Roman" w:eastAsia="Times New Roman" w:hAnsi="Times New Roman" w:cs="Times New Roman"/>
      <w:b/>
      <w:sz w:val="24"/>
      <w:szCs w:val="24"/>
      <w:lang w:eastAsia="de-DE"/>
    </w:rPr>
  </w:style>
  <w:style w:type="character" w:customStyle="1" w:styleId="berschrift8Zchn">
    <w:name w:val="Überschrift 8 Zchn"/>
    <w:basedOn w:val="Absatz-Standardschriftart"/>
    <w:link w:val="berschrift8"/>
    <w:rsid w:val="001926FE"/>
    <w:rPr>
      <w:rFonts w:ascii="Times New Roman" w:eastAsia="Times New Roman" w:hAnsi="Times New Roman" w:cs="Times New Roman"/>
      <w:iCs/>
      <w:sz w:val="24"/>
      <w:szCs w:val="24"/>
      <w:lang w:eastAsia="de-DE"/>
    </w:rPr>
  </w:style>
  <w:style w:type="character" w:customStyle="1" w:styleId="berschrift9Zchn">
    <w:name w:val="Überschrift 9 Zchn"/>
    <w:basedOn w:val="Absatz-Standardschriftart"/>
    <w:link w:val="berschrift9"/>
    <w:rsid w:val="001926FE"/>
    <w:rPr>
      <w:rFonts w:ascii="Times New Roman" w:eastAsia="Times New Roman" w:hAnsi="Times New Roman" w:cs="Arial"/>
      <w:sz w:val="24"/>
      <w:lang w:eastAsia="de-DE"/>
    </w:rPr>
  </w:style>
  <w:style w:type="character" w:styleId="Hyperlink">
    <w:name w:val="Hyperlink"/>
    <w:rsid w:val="00E860AF"/>
    <w:rPr>
      <w:rFonts w:ascii="Arial" w:hAnsi="Arial"/>
      <w:b w:val="0"/>
      <w:color w:val="60A3BC"/>
      <w:u w:val="single"/>
    </w:rPr>
  </w:style>
  <w:style w:type="paragraph" w:customStyle="1" w:styleId="Default">
    <w:name w:val="Default"/>
    <w:rsid w:val="00E860AF"/>
    <w:pPr>
      <w:autoSpaceDE w:val="0"/>
      <w:autoSpaceDN w:val="0"/>
      <w:adjustRightInd w:val="0"/>
      <w:spacing w:after="0" w:line="240" w:lineRule="auto"/>
    </w:pPr>
    <w:rPr>
      <w:rFonts w:ascii="ArialNarrow" w:eastAsia="Times New Roman" w:hAnsi="ArialNarrow" w:cs="Times New Roman"/>
      <w:sz w:val="20"/>
      <w:szCs w:val="20"/>
    </w:rPr>
  </w:style>
  <w:style w:type="character" w:styleId="Kommentarzeichen">
    <w:name w:val="annotation reference"/>
    <w:basedOn w:val="Absatz-Standardschriftart"/>
    <w:uiPriority w:val="99"/>
    <w:semiHidden/>
    <w:unhideWhenUsed/>
    <w:rsid w:val="00677B5F"/>
    <w:rPr>
      <w:sz w:val="16"/>
      <w:szCs w:val="16"/>
    </w:rPr>
  </w:style>
  <w:style w:type="paragraph" w:styleId="Kommentartext">
    <w:name w:val="annotation text"/>
    <w:basedOn w:val="Standard"/>
    <w:link w:val="KommentartextZchn"/>
    <w:uiPriority w:val="99"/>
    <w:unhideWhenUsed/>
    <w:rsid w:val="00677B5F"/>
    <w:pPr>
      <w:spacing w:line="240" w:lineRule="auto"/>
    </w:pPr>
    <w:rPr>
      <w:sz w:val="20"/>
      <w:szCs w:val="20"/>
    </w:rPr>
  </w:style>
  <w:style w:type="character" w:customStyle="1" w:styleId="KommentartextZchn">
    <w:name w:val="Kommentartext Zchn"/>
    <w:basedOn w:val="Absatz-Standardschriftart"/>
    <w:link w:val="Kommentartext"/>
    <w:uiPriority w:val="99"/>
    <w:rsid w:val="00677B5F"/>
    <w:rPr>
      <w:sz w:val="20"/>
      <w:szCs w:val="20"/>
    </w:rPr>
  </w:style>
  <w:style w:type="paragraph" w:styleId="Kommentarthema">
    <w:name w:val="annotation subject"/>
    <w:basedOn w:val="Kommentartext"/>
    <w:next w:val="Kommentartext"/>
    <w:link w:val="KommentarthemaZchn"/>
    <w:uiPriority w:val="99"/>
    <w:semiHidden/>
    <w:unhideWhenUsed/>
    <w:rsid w:val="00677B5F"/>
    <w:rPr>
      <w:b/>
      <w:bCs/>
    </w:rPr>
  </w:style>
  <w:style w:type="character" w:customStyle="1" w:styleId="KommentarthemaZchn">
    <w:name w:val="Kommentarthema Zchn"/>
    <w:basedOn w:val="KommentartextZchn"/>
    <w:link w:val="Kommentarthema"/>
    <w:uiPriority w:val="99"/>
    <w:semiHidden/>
    <w:rsid w:val="00677B5F"/>
    <w:rPr>
      <w:b/>
      <w:bCs/>
      <w:sz w:val="20"/>
      <w:szCs w:val="20"/>
    </w:rPr>
  </w:style>
  <w:style w:type="paragraph" w:styleId="Sprechblasentext">
    <w:name w:val="Balloon Text"/>
    <w:basedOn w:val="Standard"/>
    <w:link w:val="SprechblasentextZchn"/>
    <w:uiPriority w:val="99"/>
    <w:semiHidden/>
    <w:unhideWhenUsed/>
    <w:rsid w:val="00677B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7B5F"/>
    <w:rPr>
      <w:rFonts w:ascii="Segoe UI" w:hAnsi="Segoe UI" w:cs="Segoe UI"/>
      <w:sz w:val="18"/>
      <w:szCs w:val="18"/>
    </w:rPr>
  </w:style>
  <w:style w:type="paragraph" w:styleId="Listenabsatz">
    <w:name w:val="List Paragraph"/>
    <w:basedOn w:val="Standard"/>
    <w:uiPriority w:val="34"/>
    <w:qFormat/>
    <w:rsid w:val="00341AF4"/>
    <w:pPr>
      <w:spacing w:after="0" w:line="240" w:lineRule="auto"/>
      <w:ind w:left="720"/>
    </w:pPr>
    <w:rPr>
      <w:rFonts w:cs="Times New Roman"/>
    </w:rPr>
  </w:style>
  <w:style w:type="character" w:styleId="BesuchterLink">
    <w:name w:val="FollowedHyperlink"/>
    <w:basedOn w:val="Absatz-Standardschriftart"/>
    <w:uiPriority w:val="99"/>
    <w:semiHidden/>
    <w:unhideWhenUsed/>
    <w:rsid w:val="00821A3F"/>
    <w:rPr>
      <w:color w:val="954F72" w:themeColor="followedHyperlink"/>
      <w:u w:val="single"/>
    </w:rPr>
  </w:style>
  <w:style w:type="paragraph" w:styleId="berarbeitung">
    <w:name w:val="Revision"/>
    <w:hidden/>
    <w:uiPriority w:val="99"/>
    <w:semiHidden/>
    <w:rsid w:val="00027F2E"/>
    <w:pPr>
      <w:spacing w:after="0" w:line="240" w:lineRule="auto"/>
    </w:p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msg.group/newsroom" TargetMode="External"/><Relationship Id="rId4" Type="http://schemas.openxmlformats.org/officeDocument/2006/relationships/styles" Target="styles.xml"/><Relationship Id="rId9" Type="http://schemas.openxmlformats.org/officeDocument/2006/relationships/hyperlink" Target="mailto:irina.hofschroeer@msg.grou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msg_Klassifizierung xmlns="1dd69248-66f9-453d-8211-ae5ae34a4b30">internal</msg_Klassifizierung>
    <msg_Status xmlns="1dd69248-66f9-453d-8211-ae5ae34a4b30">draft</msg_Status>
    <msg_Firma xmlns="1dd69248-66f9-453d-8211-ae5ae34a4b30"/>
    <msg_Version xmlns="1dd69248-66f9-453d-8211-ae5ae34a4b30">0.1</msg_Version>
    <msg_Manager xmlns="1dd69248-66f9-453d-8211-ae5ae34a4b30">[Dokumentverantwortlicher]</msg_Manager>
    <msg_Dokumententyp xmlns="1dd69248-66f9-453d-8211-ae5ae34a4b30">Schriftwechsel (allgemein)</msg_Dokumententyp>
    <msg_gueltig_ab xmlns="1dd69248-66f9-453d-8211-ae5ae34a4b30">2018-11-15T12:00:00+00:00</msg_gueltig_ab>
    <msg_gueltig_bis xmlns="1dd69248-66f9-453d-8211-ae5ae34a4b30">2018-11-15T12:00:00+00:00</msg_gueltig_bis>
    <msg_Kommentar xmlns="1dd69248-66f9-453d-8211-ae5ae34a4b30">Neues Dokument erstellt.</msg_Kommentar>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YCeyEVOob+sYB0Z3Q1dMVVg7yfA==">AMUW2mUWvdpyDDuSz5TORR7XM+tN3xAIxv/oaIk8wTwJ+PMo8NeAU2sPbIWkycK5b6EwrwdU2R620krFVakfcUgEKMmiLzZ1xetGvC/zkXITYHyEHdZNsoRf4Uoul0FefbRnQnqG2q1g</go:docsCustomData>
</go:gDocsCustomXmlDataStorage>
</file>

<file path=customXml/itemProps1.xml><?xml version="1.0" encoding="utf-8"?>
<ds:datastoreItem xmlns:ds="http://schemas.openxmlformats.org/officeDocument/2006/customXml" ds:itemID="{68249314-A6C5-4B24-8B48-A4464B35C151}">
  <ds:schemaRefs>
    <ds:schemaRef ds:uri="http://schemas.microsoft.com/office/2006/metadata/properties"/>
    <ds:schemaRef ds:uri="http://schemas.microsoft.com/office/infopath/2007/PartnerControls"/>
    <ds:schemaRef ds:uri="1dd69248-66f9-453d-8211-ae5ae34a4b30"/>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5001</Characters>
  <Application>Microsoft Office Word</Application>
  <DocSecurity>0</DocSecurity>
  <Lines>86</Lines>
  <Paragraphs>25</Paragraphs>
  <ScaleCrop>false</ScaleCrop>
  <HeadingPairs>
    <vt:vector size="2" baseType="variant">
      <vt:variant>
        <vt:lpstr>Titel</vt:lpstr>
      </vt:variant>
      <vt:variant>
        <vt:i4>1</vt:i4>
      </vt:variant>
    </vt:vector>
  </HeadingPairs>
  <TitlesOfParts>
    <vt:vector size="1" baseType="lpstr">
      <vt:lpstr/>
    </vt:vector>
  </TitlesOfParts>
  <Manager>[Dokumentverantwortlicher]</Manager>
  <Company>Klenk &amp; Hoursch AG</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20200713_Partnerschaft neohelden msg_ENTWURF_ergaenzt_kh  -  Schreibgeschützt  -  Kompatibilitätsmodus</dc:title>
  <dc:creator>Irina Hofschroeer</dc:creator>
  <cp:lastModifiedBy>Irina Hofschroeer</cp:lastModifiedBy>
  <cp:revision>5</cp:revision>
  <dcterms:created xsi:type="dcterms:W3CDTF">2020-07-15T14:35:00Z</dcterms:created>
  <dcterms:modified xsi:type="dcterms:W3CDTF">2020-07-22T15:09:00Z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g_AssistantVisibility">
    <vt:bool>true</vt:bool>
  </property>
  <property fmtid="{D5CDD505-2E9C-101B-9397-08002B2CF9AE}" pid="3" name="msg_DueDateChanged">
    <vt:filetime>2020-07-13T11:25:52Z</vt:filetime>
  </property>
</Properties>
</file>